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5CA7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b/>
          <w:szCs w:val="24"/>
          <w:lang w:val="en-US"/>
        </w:rPr>
      </w:pPr>
      <w:bookmarkStart w:id="0" w:name="_Toc77392477"/>
      <w:r w:rsidRPr="009C0241">
        <w:rPr>
          <w:rFonts w:asciiTheme="minorHAnsi" w:hAnsiTheme="minorHAnsi" w:cstheme="minorHAnsi"/>
          <w:b/>
          <w:szCs w:val="24"/>
          <w:lang w:val="en-US"/>
        </w:rPr>
        <w:t>REPOBLIKAN’I MADAGASIKARA</w:t>
      </w:r>
    </w:p>
    <w:p w14:paraId="1D9E4BAE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b/>
          <w:i/>
          <w:iCs/>
          <w:sz w:val="20"/>
          <w:szCs w:val="16"/>
          <w:lang w:val="en-US"/>
        </w:rPr>
      </w:pPr>
      <w:proofErr w:type="spellStart"/>
      <w:r w:rsidRPr="009C0241">
        <w:rPr>
          <w:rFonts w:asciiTheme="minorHAnsi" w:hAnsiTheme="minorHAnsi" w:cstheme="minorHAnsi"/>
          <w:b/>
          <w:i/>
          <w:iCs/>
          <w:szCs w:val="24"/>
          <w:lang w:val="en-US"/>
        </w:rPr>
        <w:t>Fitiavana</w:t>
      </w:r>
      <w:proofErr w:type="spellEnd"/>
      <w:r w:rsidRPr="009C0241">
        <w:rPr>
          <w:rFonts w:asciiTheme="minorHAnsi" w:hAnsiTheme="minorHAnsi" w:cstheme="minorHAnsi"/>
          <w:b/>
          <w:i/>
          <w:iCs/>
          <w:szCs w:val="24"/>
          <w:lang w:val="en-US"/>
        </w:rPr>
        <w:t xml:space="preserve"> – </w:t>
      </w:r>
      <w:proofErr w:type="spellStart"/>
      <w:r w:rsidRPr="009C0241">
        <w:rPr>
          <w:rFonts w:asciiTheme="minorHAnsi" w:hAnsiTheme="minorHAnsi" w:cstheme="minorHAnsi"/>
          <w:b/>
          <w:i/>
          <w:iCs/>
          <w:szCs w:val="24"/>
          <w:lang w:val="en-US"/>
        </w:rPr>
        <w:t>Tanindrazana</w:t>
      </w:r>
      <w:proofErr w:type="spellEnd"/>
      <w:r w:rsidRPr="009C0241">
        <w:rPr>
          <w:rFonts w:asciiTheme="minorHAnsi" w:hAnsiTheme="minorHAnsi" w:cstheme="minorHAnsi"/>
          <w:b/>
          <w:i/>
          <w:iCs/>
          <w:szCs w:val="24"/>
          <w:lang w:val="en-US"/>
        </w:rPr>
        <w:t xml:space="preserve"> – </w:t>
      </w:r>
      <w:proofErr w:type="spellStart"/>
      <w:r w:rsidRPr="009C0241">
        <w:rPr>
          <w:rFonts w:asciiTheme="minorHAnsi" w:hAnsiTheme="minorHAnsi" w:cstheme="minorHAnsi"/>
          <w:b/>
          <w:i/>
          <w:iCs/>
          <w:szCs w:val="24"/>
          <w:lang w:val="en-US"/>
        </w:rPr>
        <w:t>Fandrosoana</w:t>
      </w:r>
      <w:proofErr w:type="spellEnd"/>
    </w:p>
    <w:p w14:paraId="5CCA1C50" w14:textId="77777777" w:rsidR="005D302E" w:rsidRPr="009C0241" w:rsidRDefault="005D302E" w:rsidP="005D302E">
      <w:pPr>
        <w:tabs>
          <w:tab w:val="left" w:pos="720"/>
          <w:tab w:val="right" w:leader="dot" w:pos="8640"/>
        </w:tabs>
        <w:suppressAutoHyphens/>
        <w:ind w:left="720" w:hanging="720"/>
        <w:jc w:val="center"/>
        <w:rPr>
          <w:rFonts w:asciiTheme="minorHAnsi" w:hAnsiTheme="minorHAnsi" w:cstheme="minorHAnsi"/>
          <w:b/>
          <w:bCs/>
          <w:smallCaps/>
          <w:sz w:val="18"/>
          <w:szCs w:val="14"/>
          <w:lang w:val="en-US"/>
        </w:rPr>
      </w:pPr>
      <w:r w:rsidRPr="009C0241">
        <w:rPr>
          <w:rFonts w:asciiTheme="minorHAnsi" w:hAnsiTheme="minorHAnsi" w:cstheme="minorHAnsi"/>
          <w:b/>
          <w:bCs/>
          <w:smallCaps/>
          <w:sz w:val="18"/>
          <w:szCs w:val="14"/>
          <w:lang w:val="en-US"/>
        </w:rPr>
        <w:t>******</w:t>
      </w:r>
    </w:p>
    <w:p w14:paraId="50AD1B8D" w14:textId="77777777" w:rsidR="005D302E" w:rsidRPr="009C0241" w:rsidRDefault="005D302E" w:rsidP="005D302E">
      <w:pPr>
        <w:tabs>
          <w:tab w:val="left" w:pos="720"/>
          <w:tab w:val="right" w:leader="dot" w:pos="8640"/>
        </w:tabs>
        <w:suppressAutoHyphens/>
        <w:ind w:left="720" w:hanging="720"/>
        <w:jc w:val="center"/>
        <w:rPr>
          <w:rFonts w:asciiTheme="minorHAnsi" w:hAnsiTheme="minorHAnsi" w:cstheme="minorHAnsi"/>
          <w:i/>
          <w:iCs/>
          <w:sz w:val="20"/>
          <w:szCs w:val="16"/>
          <w:lang w:val="en-US"/>
        </w:rPr>
      </w:pPr>
      <w:r w:rsidRPr="009C02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AD01CD1" wp14:editId="5CEE42B5">
            <wp:simplePos x="0" y="0"/>
            <wp:positionH relativeFrom="column">
              <wp:posOffset>4959985</wp:posOffset>
            </wp:positionH>
            <wp:positionV relativeFrom="paragraph">
              <wp:posOffset>18415</wp:posOffset>
            </wp:positionV>
            <wp:extent cx="1052195" cy="988060"/>
            <wp:effectExtent l="0" t="0" r="0" b="2540"/>
            <wp:wrapNone/>
            <wp:docPr id="4" name="Image 4" descr="http://media5.picsearch.com/is?XWfAxN_5hd3VaOWhvy2RDDKzGocozFomxjrF8gjft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media5.picsearch.com/is?XWfAxN_5hd3VaOWhvy2RDDKzGocozFomxjrF8gjft_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6DF0B" w14:textId="77777777" w:rsidR="005D302E" w:rsidRPr="009C0241" w:rsidRDefault="005D302E" w:rsidP="005D302E">
      <w:pPr>
        <w:suppressAutoHyphens/>
        <w:rPr>
          <w:rFonts w:asciiTheme="minorHAnsi" w:hAnsiTheme="minorHAnsi" w:cstheme="minorHAnsi"/>
          <w:sz w:val="20"/>
          <w:szCs w:val="16"/>
        </w:rPr>
      </w:pPr>
      <w:r w:rsidRPr="009C0241">
        <w:rPr>
          <w:rFonts w:asciiTheme="minorHAnsi" w:hAnsiTheme="minorHAnsi" w:cstheme="minorHAnsi"/>
          <w:noProof/>
          <w:sz w:val="20"/>
          <w:szCs w:val="16"/>
        </w:rPr>
        <w:drawing>
          <wp:inline distT="0" distB="0" distL="0" distR="0" wp14:anchorId="3B821037" wp14:editId="07B4EE7E">
            <wp:extent cx="1028700" cy="771525"/>
            <wp:effectExtent l="0" t="0" r="0" b="9525"/>
            <wp:docPr id="3" name="Image 3" descr="pic_logo_sans_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ic_logo_sans_fo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77546" w14:textId="77777777" w:rsidR="005D302E" w:rsidRPr="009C0241" w:rsidRDefault="005D302E" w:rsidP="005D302E">
      <w:pPr>
        <w:pStyle w:val="Titre"/>
        <w:suppressAutoHyphens/>
        <w:spacing w:before="120" w:after="120"/>
        <w:rPr>
          <w:rFonts w:asciiTheme="minorHAnsi" w:hAnsiTheme="minorHAnsi" w:cstheme="minorHAnsi"/>
          <w:sz w:val="28"/>
          <w:szCs w:val="28"/>
          <w:lang w:val="fr-FR"/>
        </w:rPr>
      </w:pPr>
      <w:r w:rsidRPr="009C0241">
        <w:rPr>
          <w:rFonts w:asciiTheme="minorHAnsi" w:hAnsiTheme="minorHAnsi" w:cstheme="minorHAnsi"/>
          <w:sz w:val="28"/>
          <w:szCs w:val="28"/>
          <w:lang w:val="fr-FR"/>
        </w:rPr>
        <w:t xml:space="preserve">Avis d’Appel d’Offres </w:t>
      </w:r>
      <w:r>
        <w:rPr>
          <w:rFonts w:asciiTheme="minorHAnsi" w:hAnsiTheme="minorHAnsi" w:cstheme="minorHAnsi"/>
          <w:sz w:val="28"/>
          <w:szCs w:val="28"/>
          <w:lang w:val="fr-FR"/>
        </w:rPr>
        <w:t>N</w:t>
      </w:r>
      <w:r w:rsidRPr="009C0241">
        <w:rPr>
          <w:rFonts w:asciiTheme="minorHAnsi" w:hAnsiTheme="minorHAnsi" w:cstheme="minorHAnsi"/>
          <w:sz w:val="28"/>
          <w:szCs w:val="28"/>
          <w:lang w:val="fr-FR"/>
        </w:rPr>
        <w:t>ational</w:t>
      </w:r>
      <w:bookmarkEnd w:id="0"/>
    </w:p>
    <w:p w14:paraId="094AD4D3" w14:textId="77777777" w:rsidR="005D302E" w:rsidRPr="009C0241" w:rsidRDefault="005D302E" w:rsidP="005D302E">
      <w:pPr>
        <w:pStyle w:val="Titre"/>
        <w:suppressAutoHyphens/>
        <w:spacing w:before="120" w:after="120"/>
        <w:rPr>
          <w:rFonts w:asciiTheme="minorHAnsi" w:hAnsiTheme="minorHAnsi" w:cstheme="minorHAnsi"/>
          <w:sz w:val="28"/>
          <w:szCs w:val="28"/>
          <w:lang w:val="fr-FR"/>
        </w:rPr>
      </w:pPr>
      <w:r w:rsidRPr="009C0241">
        <w:rPr>
          <w:rFonts w:asciiTheme="minorHAnsi" w:hAnsiTheme="minorHAnsi" w:cstheme="minorHAnsi"/>
          <w:sz w:val="28"/>
          <w:szCs w:val="28"/>
          <w:lang w:val="fr-FR"/>
        </w:rPr>
        <w:t xml:space="preserve">N° </w:t>
      </w:r>
      <w:r>
        <w:rPr>
          <w:rFonts w:asciiTheme="minorHAnsi" w:hAnsiTheme="minorHAnsi" w:cstheme="minorHAnsi"/>
          <w:sz w:val="28"/>
          <w:szCs w:val="28"/>
          <w:lang w:val="fr-FR"/>
        </w:rPr>
        <w:t>02-22</w:t>
      </w:r>
      <w:r w:rsidRPr="009C0241">
        <w:rPr>
          <w:rFonts w:asciiTheme="minorHAnsi" w:hAnsiTheme="minorHAnsi" w:cstheme="minorHAnsi"/>
          <w:sz w:val="28"/>
          <w:szCs w:val="28"/>
          <w:lang w:val="fr-FR"/>
        </w:rPr>
        <w:t>/AOI/PIC_OFID2</w:t>
      </w:r>
    </w:p>
    <w:p w14:paraId="16D366B1" w14:textId="77777777" w:rsidR="005D302E" w:rsidRPr="009C0241" w:rsidRDefault="005D302E" w:rsidP="005D302E">
      <w:pPr>
        <w:pStyle w:val="Titre"/>
        <w:suppressAutoHyphens/>
        <w:spacing w:after="120"/>
        <w:rPr>
          <w:rFonts w:asciiTheme="minorHAnsi" w:hAnsiTheme="minorHAnsi" w:cstheme="minorHAnsi"/>
          <w:sz w:val="28"/>
          <w:szCs w:val="28"/>
          <w:lang w:val="fr-FR"/>
        </w:rPr>
      </w:pPr>
      <w:r w:rsidRPr="009C0241">
        <w:rPr>
          <w:rFonts w:asciiTheme="minorHAnsi" w:hAnsiTheme="minorHAnsi" w:cstheme="minorHAnsi"/>
          <w:sz w:val="28"/>
          <w:szCs w:val="28"/>
          <w:lang w:val="fr-FR"/>
        </w:rPr>
        <w:t xml:space="preserve">FOURNITURE ET LIVRAISON </w:t>
      </w:r>
      <w:r>
        <w:rPr>
          <w:rFonts w:asciiTheme="minorHAnsi" w:hAnsiTheme="minorHAnsi" w:cstheme="minorHAnsi"/>
          <w:sz w:val="28"/>
          <w:szCs w:val="28"/>
          <w:lang w:val="fr-FR"/>
        </w:rPr>
        <w:t>D’EQUIPEMENTS D’ECLAIRAGE PUBLIC</w:t>
      </w:r>
    </w:p>
    <w:p w14:paraId="5B129FE9" w14:textId="77777777" w:rsidR="005D302E" w:rsidRDefault="005D302E" w:rsidP="005D302E">
      <w:pPr>
        <w:pStyle w:val="Titre"/>
        <w:suppressAutoHyphens/>
        <w:spacing w:after="120"/>
        <w:jc w:val="left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47174514" w14:textId="28E7AE33" w:rsidR="005D302E" w:rsidRPr="009C0241" w:rsidRDefault="005D302E" w:rsidP="005D302E">
      <w:pPr>
        <w:pStyle w:val="Titre"/>
        <w:suppressAutoHyphens/>
        <w:spacing w:after="120"/>
        <w:jc w:val="left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Accord de </w:t>
      </w:r>
      <w:proofErr w:type="spellStart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prêt</w:t>
      </w:r>
      <w:proofErr w:type="spellEnd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</w:t>
      </w:r>
      <w:proofErr w:type="spellStart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n°</w:t>
      </w:r>
      <w:proofErr w:type="spellEnd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: 14 902 – P</w:t>
      </w:r>
    </w:p>
    <w:p w14:paraId="62C1F39E" w14:textId="77777777" w:rsidR="005D302E" w:rsidRPr="009C0241" w:rsidRDefault="005D302E" w:rsidP="005D302E">
      <w:pPr>
        <w:pStyle w:val="Titre"/>
        <w:suppressAutoHyphens/>
        <w:spacing w:after="120"/>
        <w:jc w:val="left"/>
        <w:rPr>
          <w:rFonts w:asciiTheme="minorHAnsi" w:hAnsiTheme="minorHAnsi" w:cstheme="minorHAnsi"/>
          <w:b w:val="0"/>
          <w:bCs/>
          <w:iCs/>
          <w:sz w:val="22"/>
          <w:szCs w:val="22"/>
          <w:lang w:val="fr-FR"/>
        </w:rPr>
      </w:pPr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Date de </w:t>
      </w:r>
      <w:proofErr w:type="spellStart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lancement</w:t>
      </w:r>
      <w:proofErr w:type="spellEnd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de </w:t>
      </w:r>
      <w:proofErr w:type="spellStart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l’Appel</w:t>
      </w:r>
      <w:proofErr w:type="spellEnd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</w:t>
      </w:r>
      <w:proofErr w:type="spellStart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>d’Offres</w:t>
      </w:r>
      <w:proofErr w:type="spellEnd"/>
      <w:r w:rsidRPr="009C0241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11 OCTOBRE 2022</w:t>
      </w:r>
    </w:p>
    <w:p w14:paraId="45ABEF0E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Le Gouvernement de la République de Madagascar </w:t>
      </w:r>
      <w:r w:rsidRPr="009C0241">
        <w:rPr>
          <w:rFonts w:asciiTheme="minorHAnsi" w:hAnsiTheme="minorHAnsi" w:cstheme="minorHAnsi"/>
          <w:i/>
          <w:iCs/>
          <w:sz w:val="22"/>
        </w:rPr>
        <w:t xml:space="preserve">a reçu </w:t>
      </w:r>
      <w:r w:rsidRPr="009C0241">
        <w:rPr>
          <w:rFonts w:asciiTheme="minorHAnsi" w:hAnsiTheme="minorHAnsi" w:cstheme="minorHAnsi"/>
          <w:sz w:val="22"/>
        </w:rPr>
        <w:t xml:space="preserve">un </w:t>
      </w:r>
      <w:r w:rsidRPr="009C0241">
        <w:rPr>
          <w:rFonts w:asciiTheme="minorHAnsi" w:hAnsiTheme="minorHAnsi" w:cstheme="minorHAnsi"/>
          <w:i/>
          <w:iCs/>
          <w:sz w:val="22"/>
        </w:rPr>
        <w:t xml:space="preserve">crédit </w:t>
      </w:r>
      <w:r w:rsidRPr="009C0241">
        <w:rPr>
          <w:rFonts w:asciiTheme="minorHAnsi" w:hAnsiTheme="minorHAnsi" w:cstheme="minorHAnsi"/>
          <w:sz w:val="22"/>
        </w:rPr>
        <w:t xml:space="preserve">du Fonds </w:t>
      </w:r>
      <w:r>
        <w:rPr>
          <w:rFonts w:asciiTheme="minorHAnsi" w:hAnsiTheme="minorHAnsi" w:cstheme="minorHAnsi"/>
          <w:sz w:val="22"/>
        </w:rPr>
        <w:t>de l’</w:t>
      </w:r>
      <w:r w:rsidRPr="009C0241">
        <w:rPr>
          <w:rFonts w:asciiTheme="minorHAnsi" w:hAnsiTheme="minorHAnsi" w:cstheme="minorHAnsi"/>
          <w:sz w:val="22"/>
        </w:rPr>
        <w:t xml:space="preserve">OPEP pour le développement international (OFID) pour financer </w:t>
      </w:r>
      <w:r w:rsidRPr="009C0241">
        <w:rPr>
          <w:rFonts w:asciiTheme="minorHAnsi" w:hAnsiTheme="minorHAnsi" w:cstheme="minorHAnsi"/>
          <w:i/>
          <w:iCs/>
          <w:sz w:val="22"/>
        </w:rPr>
        <w:t>le Seco</w:t>
      </w:r>
      <w:r>
        <w:rPr>
          <w:rFonts w:asciiTheme="minorHAnsi" w:hAnsiTheme="minorHAnsi" w:cstheme="minorHAnsi"/>
          <w:i/>
          <w:iCs/>
          <w:sz w:val="22"/>
        </w:rPr>
        <w:t>nd</w:t>
      </w:r>
      <w:r w:rsidRPr="009C0241">
        <w:rPr>
          <w:rFonts w:asciiTheme="minorHAnsi" w:hAnsiTheme="minorHAnsi" w:cstheme="minorHAnsi"/>
          <w:i/>
          <w:iCs/>
          <w:sz w:val="22"/>
        </w:rPr>
        <w:t xml:space="preserve"> Projet d’amélioration de l’accès énergétique et d’infrastructures routières dans les pôles intégrés de croissance (PIC2 Energie).</w:t>
      </w:r>
      <w:r w:rsidRPr="009C0241">
        <w:rPr>
          <w:rFonts w:asciiTheme="minorHAnsi" w:hAnsiTheme="minorHAnsi" w:cstheme="minorHAnsi"/>
          <w:sz w:val="22"/>
        </w:rPr>
        <w:t xml:space="preserve"> Une partie de ce </w:t>
      </w:r>
      <w:r w:rsidRPr="009C0241">
        <w:rPr>
          <w:rFonts w:asciiTheme="minorHAnsi" w:hAnsiTheme="minorHAnsi" w:cstheme="minorHAnsi"/>
          <w:i/>
          <w:iCs/>
          <w:sz w:val="22"/>
        </w:rPr>
        <w:t>crédit</w:t>
      </w:r>
      <w:r w:rsidRPr="009C0241">
        <w:rPr>
          <w:rFonts w:asciiTheme="minorHAnsi" w:hAnsiTheme="minorHAnsi" w:cstheme="minorHAnsi"/>
          <w:sz w:val="22"/>
        </w:rPr>
        <w:t xml:space="preserve"> sera </w:t>
      </w:r>
      <w:proofErr w:type="spellStart"/>
      <w:r w:rsidRPr="009C0241">
        <w:rPr>
          <w:rFonts w:asciiTheme="minorHAnsi" w:hAnsiTheme="minorHAnsi" w:cstheme="minorHAnsi"/>
          <w:sz w:val="22"/>
        </w:rPr>
        <w:t>utiisée</w:t>
      </w:r>
      <w:proofErr w:type="spellEnd"/>
      <w:r w:rsidRPr="009C0241">
        <w:rPr>
          <w:rFonts w:asciiTheme="minorHAnsi" w:hAnsiTheme="minorHAnsi" w:cstheme="minorHAnsi"/>
          <w:sz w:val="22"/>
        </w:rPr>
        <w:t xml:space="preserve"> pour effectuer les paiements au titre du Marché </w:t>
      </w:r>
      <w:r w:rsidRPr="009C0241">
        <w:rPr>
          <w:rFonts w:asciiTheme="minorHAnsi" w:hAnsiTheme="minorHAnsi" w:cstheme="minorHAnsi"/>
        </w:rPr>
        <w:t>« </w:t>
      </w:r>
      <w:r w:rsidRPr="009C0241">
        <w:rPr>
          <w:rFonts w:asciiTheme="minorHAnsi" w:hAnsiTheme="minorHAnsi" w:cstheme="minorHAnsi"/>
          <w:sz w:val="22"/>
        </w:rPr>
        <w:t xml:space="preserve">FOURNITURE ET LIVRAISON </w:t>
      </w:r>
      <w:r>
        <w:rPr>
          <w:rFonts w:asciiTheme="minorHAnsi" w:hAnsiTheme="minorHAnsi" w:cstheme="minorHAnsi"/>
          <w:sz w:val="22"/>
        </w:rPr>
        <w:t>D’EQUIPEMENTS D’ECLAIRAGE PUBLIC</w:t>
      </w:r>
      <w:r w:rsidRPr="009C0241">
        <w:rPr>
          <w:rFonts w:asciiTheme="minorHAnsi" w:hAnsiTheme="minorHAnsi" w:cstheme="minorHAnsi"/>
          <w:sz w:val="22"/>
        </w:rPr>
        <w:t> »</w:t>
      </w:r>
      <w:r w:rsidRPr="009C0241">
        <w:rPr>
          <w:rFonts w:asciiTheme="minorHAnsi" w:hAnsiTheme="minorHAnsi" w:cstheme="minorHAnsi"/>
          <w:i/>
          <w:iCs/>
          <w:sz w:val="22"/>
        </w:rPr>
        <w:t>.</w:t>
      </w:r>
    </w:p>
    <w:p w14:paraId="6FFED32F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La Coordination Nationale du projet PIC2 sollicite des offres fermées de la part de soumissionnaires éligibles et répondant aux qualifications requises pour </w:t>
      </w:r>
      <w:r>
        <w:rPr>
          <w:rFonts w:asciiTheme="minorHAnsi" w:hAnsiTheme="minorHAnsi" w:cstheme="minorHAnsi"/>
          <w:sz w:val="22"/>
        </w:rPr>
        <w:t>réaliser ce marché.</w:t>
      </w:r>
    </w:p>
    <w:p w14:paraId="1DF8AFE2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La passation du Marché sera conduite par Appel d‘Offres </w:t>
      </w:r>
      <w:r>
        <w:rPr>
          <w:rFonts w:asciiTheme="minorHAnsi" w:hAnsiTheme="minorHAnsi" w:cstheme="minorHAnsi"/>
          <w:sz w:val="22"/>
        </w:rPr>
        <w:t>N</w:t>
      </w:r>
      <w:r w:rsidRPr="009C0241">
        <w:rPr>
          <w:rFonts w:asciiTheme="minorHAnsi" w:hAnsiTheme="minorHAnsi" w:cstheme="minorHAnsi"/>
          <w:sz w:val="22"/>
        </w:rPr>
        <w:t>ational (AO</w:t>
      </w:r>
      <w:r>
        <w:rPr>
          <w:rFonts w:asciiTheme="minorHAnsi" w:hAnsiTheme="minorHAnsi" w:cstheme="minorHAnsi"/>
          <w:sz w:val="22"/>
        </w:rPr>
        <w:t>N</w:t>
      </w:r>
      <w:r w:rsidRPr="009C0241">
        <w:rPr>
          <w:rFonts w:asciiTheme="minorHAnsi" w:hAnsiTheme="minorHAnsi" w:cstheme="minorHAnsi"/>
          <w:sz w:val="22"/>
        </w:rPr>
        <w:t>) tel que défini dans les « 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Procurement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Guidelines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under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Loans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Extended by the OPEC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Fund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for International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Development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(OFID) -Vienna,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Austria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As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approved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on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November</w:t>
      </w:r>
      <w:proofErr w:type="spellEnd"/>
      <w:r w:rsidRPr="009C0241">
        <w:rPr>
          <w:rFonts w:asciiTheme="minorHAnsi" w:hAnsiTheme="minorHAnsi" w:cstheme="minorHAnsi"/>
          <w:i/>
          <w:iCs/>
          <w:sz w:val="22"/>
        </w:rPr>
        <w:t xml:space="preserve"> 2, 1982</w:t>
      </w:r>
      <w:r w:rsidRPr="009C0241">
        <w:rPr>
          <w:rFonts w:asciiTheme="minorHAnsi" w:hAnsiTheme="minorHAnsi" w:cstheme="minorHAnsi"/>
        </w:rPr>
        <w:t xml:space="preserve">,  </w:t>
      </w:r>
      <w:hyperlink r:id="rId7" w:history="1">
        <w:r w:rsidRPr="009C0241">
          <w:rPr>
            <w:rFonts w:asciiTheme="minorHAnsi" w:hAnsiTheme="minorHAnsi" w:cstheme="minorHAnsi"/>
            <w:i/>
            <w:iCs/>
            <w:sz w:val="22"/>
          </w:rPr>
          <w:t>http://www.ofid.org/PUBLICATIONS/Rules-and-Procedures</w:t>
        </w:r>
      </w:hyperlink>
      <w:r w:rsidRPr="009C0241">
        <w:rPr>
          <w:rFonts w:asciiTheme="minorHAnsi" w:hAnsiTheme="minorHAnsi" w:cstheme="minorHAnsi"/>
          <w:i/>
          <w:iCs/>
          <w:sz w:val="22"/>
        </w:rPr>
        <w:t>»,</w:t>
      </w:r>
      <w:r w:rsidRPr="009C0241">
        <w:rPr>
          <w:rFonts w:asciiTheme="minorHAnsi" w:hAnsiTheme="minorHAnsi" w:cstheme="minorHAnsi"/>
          <w:sz w:val="22"/>
        </w:rPr>
        <w:t xml:space="preserve"> et ouvert à tous les soumissionnaires éligibles tels que </w:t>
      </w:r>
      <w:proofErr w:type="spellStart"/>
      <w:r w:rsidRPr="009C0241">
        <w:rPr>
          <w:rFonts w:asciiTheme="minorHAnsi" w:hAnsiTheme="minorHAnsi" w:cstheme="minorHAnsi"/>
          <w:sz w:val="22"/>
        </w:rPr>
        <w:t>definis</w:t>
      </w:r>
      <w:proofErr w:type="spellEnd"/>
      <w:r w:rsidRPr="009C0241">
        <w:rPr>
          <w:rFonts w:asciiTheme="minorHAnsi" w:hAnsiTheme="minorHAnsi" w:cstheme="minorHAnsi"/>
          <w:sz w:val="22"/>
        </w:rPr>
        <w:t xml:space="preserve"> dans les Directives. </w:t>
      </w:r>
    </w:p>
    <w:p w14:paraId="688023AD" w14:textId="77777777" w:rsidR="005D302E" w:rsidRPr="009C0241" w:rsidRDefault="005D302E" w:rsidP="005D302E">
      <w:pPr>
        <w:widowControl w:val="0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Les soumissionnaires éligibles et intéressés peuvent obtenir des informations et prendre connaissance des documents d’Appel d’offres à l’adresse du projet mentionnée ci-dessous, pendant les heures de bureau, de neuf heures (9h) à </w:t>
      </w:r>
      <w:proofErr w:type="spellStart"/>
      <w:r w:rsidRPr="009C0241">
        <w:rPr>
          <w:rFonts w:asciiTheme="minorHAnsi" w:hAnsiTheme="minorHAnsi" w:cstheme="minorHAnsi"/>
          <w:sz w:val="22"/>
        </w:rPr>
        <w:t>dix sept</w:t>
      </w:r>
      <w:proofErr w:type="spellEnd"/>
      <w:r w:rsidRPr="009C0241">
        <w:rPr>
          <w:rFonts w:asciiTheme="minorHAnsi" w:hAnsiTheme="minorHAnsi" w:cstheme="minorHAnsi"/>
          <w:sz w:val="22"/>
        </w:rPr>
        <w:t xml:space="preserve"> heures (17h).</w:t>
      </w:r>
    </w:p>
    <w:p w14:paraId="16E594FE" w14:textId="77777777" w:rsidR="005D302E" w:rsidRPr="009C0241" w:rsidRDefault="005D302E" w:rsidP="005D302E">
      <w:pPr>
        <w:suppressAutoHyphens/>
        <w:spacing w:after="12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La préférence nationale </w:t>
      </w:r>
      <w:r w:rsidRPr="009C0241">
        <w:rPr>
          <w:rFonts w:asciiTheme="minorHAnsi" w:hAnsiTheme="minorHAnsi" w:cstheme="minorHAnsi"/>
          <w:b/>
          <w:i/>
          <w:iCs/>
          <w:sz w:val="22"/>
        </w:rPr>
        <w:t>n’est pas applicable</w:t>
      </w:r>
      <w:r w:rsidRPr="009C0241">
        <w:rPr>
          <w:rFonts w:asciiTheme="minorHAnsi" w:hAnsiTheme="minorHAnsi" w:cstheme="minorHAnsi"/>
          <w:sz w:val="22"/>
        </w:rPr>
        <w:t>.</w:t>
      </w:r>
    </w:p>
    <w:p w14:paraId="00919265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Les soumissionnaires intéressés peuvent obtenir un dossier d’Appel d’offres complet en </w:t>
      </w:r>
      <w:r w:rsidRPr="009C0241">
        <w:rPr>
          <w:rFonts w:asciiTheme="minorHAnsi" w:hAnsiTheme="minorHAnsi" w:cstheme="minorHAnsi"/>
          <w:b/>
          <w:sz w:val="22"/>
        </w:rPr>
        <w:t xml:space="preserve">Français </w:t>
      </w:r>
      <w:r w:rsidRPr="009C0241">
        <w:rPr>
          <w:rFonts w:asciiTheme="minorHAnsi" w:hAnsiTheme="minorHAnsi" w:cstheme="minorHAnsi"/>
          <w:sz w:val="22"/>
        </w:rPr>
        <w:t xml:space="preserve">en formulant une demande écrite à l’adresse mentionnée ci-dessous contre un paiement non remboursable de </w:t>
      </w:r>
      <w:r w:rsidRPr="009C0241">
        <w:rPr>
          <w:rFonts w:asciiTheme="minorHAnsi" w:hAnsiTheme="minorHAnsi" w:cstheme="minorHAnsi"/>
          <w:b/>
          <w:sz w:val="22"/>
        </w:rPr>
        <w:t>DEUX CENT MILLE ARIARY (Ar.200 000,00)</w:t>
      </w:r>
      <w:r w:rsidRPr="009C0241">
        <w:rPr>
          <w:rFonts w:asciiTheme="minorHAnsi" w:hAnsiTheme="minorHAnsi" w:cstheme="minorHAnsi"/>
          <w:iCs/>
          <w:sz w:val="22"/>
        </w:rPr>
        <w:t>. Le paiement sera effectué en espèces à l’adresse mentionnée ci-dessous</w:t>
      </w:r>
      <w:r w:rsidRPr="009C0241">
        <w:rPr>
          <w:rFonts w:asciiTheme="minorHAnsi" w:hAnsiTheme="minorHAnsi" w:cstheme="minorHAnsi"/>
          <w:i/>
          <w:iCs/>
          <w:sz w:val="22"/>
        </w:rPr>
        <w:t>.</w:t>
      </w:r>
    </w:p>
    <w:p w14:paraId="6BA9D00E" w14:textId="221B76EF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72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Les offres devront être déposées à l’adresse mentionnée ci-dessous au plus tard le </w:t>
      </w:r>
      <w:r>
        <w:rPr>
          <w:rFonts w:asciiTheme="minorHAnsi" w:hAnsiTheme="minorHAnsi" w:cstheme="minorHAnsi"/>
          <w:b/>
          <w:sz w:val="22"/>
        </w:rPr>
        <w:t>23 NOVEMBRE 2022</w:t>
      </w:r>
      <w:r w:rsidRPr="009C0241">
        <w:rPr>
          <w:rFonts w:asciiTheme="minorHAnsi" w:hAnsiTheme="minorHAnsi" w:cstheme="minorHAnsi"/>
          <w:b/>
          <w:sz w:val="22"/>
        </w:rPr>
        <w:t xml:space="preserve"> à 15 heures 00 minute</w:t>
      </w:r>
      <w:r w:rsidRPr="009C0241">
        <w:rPr>
          <w:rFonts w:asciiTheme="minorHAnsi" w:hAnsiTheme="minorHAnsi" w:cstheme="minorHAnsi"/>
          <w:sz w:val="22"/>
        </w:rPr>
        <w:t>.</w:t>
      </w:r>
      <w:r w:rsidRPr="009C0241">
        <w:rPr>
          <w:rFonts w:asciiTheme="minorHAnsi" w:hAnsiTheme="minorHAnsi" w:cstheme="minorHAnsi"/>
        </w:rPr>
        <w:t xml:space="preserve"> </w:t>
      </w:r>
      <w:r w:rsidRPr="009C0241">
        <w:rPr>
          <w:rFonts w:asciiTheme="minorHAnsi" w:hAnsiTheme="minorHAnsi" w:cstheme="minorHAnsi"/>
          <w:sz w:val="22"/>
        </w:rPr>
        <w:t xml:space="preserve">Les offres devront être valides durant une période de </w:t>
      </w:r>
      <w:r w:rsidRPr="009C0241">
        <w:rPr>
          <w:rFonts w:asciiTheme="minorHAnsi" w:hAnsiTheme="minorHAnsi" w:cstheme="minorHAnsi"/>
          <w:sz w:val="22"/>
        </w:rPr>
        <w:t>quatre</w:t>
      </w:r>
      <w:proofErr w:type="spellStart"/>
      <w:r w:rsidRPr="009C0241">
        <w:rPr>
          <w:rFonts w:asciiTheme="minorHAnsi" w:hAnsiTheme="minorHAnsi" w:cstheme="minorHAnsi"/>
          <w:sz w:val="22"/>
        </w:rPr>
        <w:t>-vingt</w:t>
      </w:r>
      <w:r w:rsidRPr="009C0241">
        <w:rPr>
          <w:rFonts w:asciiTheme="minorHAnsi" w:hAnsiTheme="minorHAnsi" w:cstheme="minorHAnsi"/>
          <w:sz w:val="22"/>
        </w:rPr>
        <w:t xml:space="preserve"> dix</w:t>
      </w:r>
      <w:proofErr w:type="spellEnd"/>
      <w:r w:rsidRPr="009C0241">
        <w:rPr>
          <w:rFonts w:asciiTheme="minorHAnsi" w:hAnsiTheme="minorHAnsi" w:cstheme="minorHAnsi"/>
          <w:sz w:val="22"/>
        </w:rPr>
        <w:t xml:space="preserve"> (90) jours à compter de la date de remise des offres susmentionnée. </w:t>
      </w:r>
    </w:p>
    <w:p w14:paraId="6C9F9F19" w14:textId="279153F9" w:rsidR="005D302E" w:rsidRPr="009C0241" w:rsidRDefault="005D302E" w:rsidP="005D302E">
      <w:pPr>
        <w:suppressAutoHyphens/>
        <w:spacing w:after="12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>La soumission des offres par voie électronique n</w:t>
      </w:r>
      <w:r w:rsidRPr="009C0241">
        <w:rPr>
          <w:rFonts w:asciiTheme="minorHAnsi" w:hAnsiTheme="minorHAnsi" w:cstheme="minorHAnsi"/>
          <w:i/>
          <w:iCs/>
          <w:sz w:val="22"/>
        </w:rPr>
        <w:t>’est pas </w:t>
      </w:r>
      <w:r w:rsidRPr="009C0241">
        <w:rPr>
          <w:rFonts w:asciiTheme="minorHAnsi" w:hAnsiTheme="minorHAnsi" w:cstheme="minorHAnsi"/>
          <w:sz w:val="22"/>
        </w:rPr>
        <w:t xml:space="preserve">autorisée. Les offres remises en retard ne seront pas recevables. Les offres seront ouvertes en présence des représentants des soumissionnaires à l’adresse mentionnée ci-dessous </w:t>
      </w:r>
      <w:r w:rsidRPr="009C0241">
        <w:rPr>
          <w:rFonts w:asciiTheme="minorHAnsi" w:hAnsiTheme="minorHAnsi" w:cstheme="minorHAnsi"/>
          <w:b/>
          <w:sz w:val="22"/>
        </w:rPr>
        <w:t xml:space="preserve">à </w:t>
      </w:r>
      <w:r>
        <w:rPr>
          <w:rFonts w:asciiTheme="minorHAnsi" w:hAnsiTheme="minorHAnsi" w:cstheme="minorHAnsi"/>
          <w:b/>
          <w:sz w:val="22"/>
        </w:rPr>
        <w:t>10</w:t>
      </w:r>
      <w:r w:rsidRPr="009C0241">
        <w:rPr>
          <w:rFonts w:asciiTheme="minorHAnsi" w:hAnsiTheme="minorHAnsi" w:cstheme="minorHAnsi"/>
          <w:b/>
          <w:sz w:val="22"/>
        </w:rPr>
        <w:t xml:space="preserve"> heures 00 minute</w:t>
      </w:r>
      <w:r w:rsidRPr="009C0241">
        <w:rPr>
          <w:rFonts w:asciiTheme="minorHAnsi" w:hAnsiTheme="minorHAnsi" w:cstheme="minorHAnsi"/>
          <w:i/>
          <w:iCs/>
          <w:sz w:val="22"/>
        </w:rPr>
        <w:t>.</w:t>
      </w:r>
    </w:p>
    <w:p w14:paraId="42A76AC2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Les offres doivent comprendre </w:t>
      </w:r>
      <w:r w:rsidRPr="009C0241">
        <w:rPr>
          <w:rFonts w:asciiTheme="minorHAnsi" w:hAnsiTheme="minorHAnsi" w:cstheme="minorHAnsi"/>
          <w:b/>
          <w:i/>
          <w:iCs/>
          <w:sz w:val="22"/>
        </w:rPr>
        <w:t>« une garantie de l’offre »</w:t>
      </w:r>
      <w:r w:rsidRPr="009C0241">
        <w:rPr>
          <w:rFonts w:asciiTheme="minorHAnsi" w:hAnsiTheme="minorHAnsi" w:cstheme="minorHAnsi"/>
          <w:i/>
          <w:iCs/>
          <w:sz w:val="22"/>
        </w:rPr>
        <w:t>,</w:t>
      </w:r>
      <w:r w:rsidRPr="009C0241">
        <w:rPr>
          <w:rFonts w:asciiTheme="minorHAnsi" w:hAnsiTheme="minorHAnsi" w:cstheme="minorHAnsi"/>
          <w:sz w:val="22"/>
        </w:rPr>
        <w:t xml:space="preserve"> pour un montant de </w:t>
      </w:r>
      <w:r>
        <w:rPr>
          <w:rFonts w:asciiTheme="minorHAnsi" w:hAnsiTheme="minorHAnsi" w:cstheme="minorHAnsi"/>
          <w:sz w:val="22"/>
        </w:rPr>
        <w:t>ONZE MILLIONS D’ARIARY (11 000 000 ARIARY)</w:t>
      </w:r>
    </w:p>
    <w:p w14:paraId="2BB764E0" w14:textId="77777777" w:rsidR="005D302E" w:rsidRPr="009C0241" w:rsidRDefault="005D302E" w:rsidP="005D302E">
      <w:pPr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Theme="minorHAnsi" w:hAnsiTheme="minorHAnsi" w:cstheme="minorHAnsi"/>
          <w:sz w:val="22"/>
        </w:rPr>
      </w:pPr>
      <w:r w:rsidRPr="009C0241">
        <w:rPr>
          <w:rFonts w:asciiTheme="minorHAnsi" w:hAnsiTheme="minorHAnsi" w:cstheme="minorHAnsi"/>
          <w:sz w:val="22"/>
        </w:rPr>
        <w:t xml:space="preserve">L’adresse à laquelle il est fait référence ci-dessus est : </w:t>
      </w:r>
    </w:p>
    <w:p w14:paraId="35A5BB65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  <w:r w:rsidRPr="009C0241">
        <w:rPr>
          <w:rFonts w:asciiTheme="minorHAnsi" w:hAnsiTheme="minorHAnsi" w:cstheme="minorHAnsi"/>
          <w:i/>
          <w:iCs/>
          <w:sz w:val="22"/>
        </w:rPr>
        <w:t>COORDINATION NATIONALE - PROJET POLES INTEGRES DE CROISSANCE (PIC)</w:t>
      </w:r>
    </w:p>
    <w:p w14:paraId="3212D940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  <w:r w:rsidRPr="009C0241">
        <w:rPr>
          <w:rFonts w:asciiTheme="minorHAnsi" w:hAnsiTheme="minorHAnsi" w:cstheme="minorHAnsi"/>
          <w:i/>
          <w:iCs/>
          <w:sz w:val="22"/>
        </w:rPr>
        <w:lastRenderedPageBreak/>
        <w:t xml:space="preserve">Rue Docteur Villette - Immeuble Maison de la Réunion – 2ème étage </w:t>
      </w:r>
      <w:proofErr w:type="spellStart"/>
      <w:r w:rsidRPr="009C0241">
        <w:rPr>
          <w:rFonts w:asciiTheme="minorHAnsi" w:hAnsiTheme="minorHAnsi" w:cstheme="minorHAnsi"/>
          <w:i/>
          <w:iCs/>
          <w:sz w:val="22"/>
        </w:rPr>
        <w:t>Isoraka</w:t>
      </w:r>
      <w:proofErr w:type="spellEnd"/>
    </w:p>
    <w:p w14:paraId="182531A3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  <w:r w:rsidRPr="009C0241">
        <w:rPr>
          <w:rFonts w:asciiTheme="minorHAnsi" w:hAnsiTheme="minorHAnsi" w:cstheme="minorHAnsi"/>
          <w:i/>
          <w:iCs/>
          <w:sz w:val="22"/>
        </w:rPr>
        <w:t>101- ANTANANARIVO MADAGASCAR</w:t>
      </w:r>
    </w:p>
    <w:p w14:paraId="65EDF555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  <w:r w:rsidRPr="009C0241">
        <w:rPr>
          <w:rFonts w:asciiTheme="minorHAnsi" w:hAnsiTheme="minorHAnsi" w:cstheme="minorHAnsi"/>
          <w:i/>
          <w:iCs/>
          <w:sz w:val="22"/>
        </w:rPr>
        <w:t xml:space="preserve">Téléphone : +261 20 22 367 77 - </w:t>
      </w:r>
      <w:hyperlink r:id="rId8" w:history="1">
        <w:r w:rsidRPr="009C0241">
          <w:rPr>
            <w:rFonts w:asciiTheme="minorHAnsi" w:hAnsiTheme="minorHAnsi" w:cstheme="minorHAnsi"/>
            <w:i/>
            <w:iCs/>
            <w:sz w:val="22"/>
          </w:rPr>
          <w:t>procurement@pic.mg</w:t>
        </w:r>
      </w:hyperlink>
    </w:p>
    <w:p w14:paraId="74E9A3C7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</w:p>
    <w:p w14:paraId="423D0AB2" w14:textId="77777777" w:rsidR="005D302E" w:rsidRPr="009C0241" w:rsidRDefault="005D302E" w:rsidP="005D302E">
      <w:pPr>
        <w:suppressAutoHyphens/>
        <w:jc w:val="center"/>
        <w:rPr>
          <w:rFonts w:asciiTheme="minorHAnsi" w:hAnsiTheme="minorHAnsi" w:cstheme="minorHAnsi"/>
          <w:i/>
          <w:iCs/>
          <w:sz w:val="22"/>
        </w:rPr>
      </w:pPr>
      <w:r w:rsidRPr="009C0241">
        <w:rPr>
          <w:rFonts w:asciiTheme="minorHAnsi" w:hAnsiTheme="minorHAnsi" w:cstheme="minorHAnsi"/>
          <w:i/>
          <w:iCs/>
          <w:sz w:val="22"/>
        </w:rPr>
        <w:t xml:space="preserve">Antananarivo, le </w:t>
      </w:r>
      <w:r>
        <w:rPr>
          <w:rFonts w:asciiTheme="minorHAnsi" w:hAnsiTheme="minorHAnsi" w:cstheme="minorHAnsi"/>
          <w:iCs/>
          <w:sz w:val="22"/>
          <w:szCs w:val="22"/>
        </w:rPr>
        <w:t>11 OCTOBRE 2022</w:t>
      </w:r>
    </w:p>
    <w:p w14:paraId="44D950C6" w14:textId="77777777" w:rsidR="00457989" w:rsidRDefault="00457989"/>
    <w:sectPr w:rsidR="0045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837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2E"/>
    <w:rsid w:val="00457989"/>
    <w:rsid w:val="005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870"/>
  <w15:chartTrackingRefBased/>
  <w15:docId w15:val="{8CBC90A4-3D3E-41A9-9B4F-7A7DE5D0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D302E"/>
    <w:pPr>
      <w:jc w:val="center"/>
    </w:pPr>
    <w:rPr>
      <w:b/>
      <w:sz w:val="48"/>
      <w:lang w:val="es-ES_tradnl"/>
    </w:rPr>
  </w:style>
  <w:style w:type="character" w:customStyle="1" w:styleId="TitreCar">
    <w:name w:val="Titre Car"/>
    <w:basedOn w:val="Policepardfaut"/>
    <w:link w:val="Titre"/>
    <w:rsid w:val="005D302E"/>
    <w:rPr>
      <w:rFonts w:ascii="Times New Roman" w:eastAsia="Times New Roman" w:hAnsi="Times New Roman" w:cs="Times New Roman"/>
      <w:b/>
      <w:sz w:val="48"/>
      <w:szCs w:val="20"/>
      <w:lang w:val="es-ES_trad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pic.m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id.org/PUBLICATIONS/Rules-and-Proced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RAZAKAMAHEFA</dc:creator>
  <cp:keywords/>
  <dc:description/>
  <cp:lastModifiedBy>Marco RAZAKAMAHEFA</cp:lastModifiedBy>
  <cp:revision>1</cp:revision>
  <dcterms:created xsi:type="dcterms:W3CDTF">2022-10-07T07:43:00Z</dcterms:created>
  <dcterms:modified xsi:type="dcterms:W3CDTF">2022-10-07T07:46:00Z</dcterms:modified>
</cp:coreProperties>
</file>